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3A241E" w:rsidRDefault="00AC74FE" w:rsidP="003A24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31.05.2023</w:t>
      </w:r>
    </w:p>
    <w:p w:rsidR="00982B74" w:rsidRPr="003A241E" w:rsidRDefault="00982B74" w:rsidP="003A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3A241E" w:rsidRDefault="00982B74" w:rsidP="003A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1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A241E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E182B" w:rsidRPr="003A241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E182B" w:rsidRPr="003A241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A241E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E182B" w:rsidRPr="003A241E">
        <w:rPr>
          <w:rFonts w:ascii="Times New Roman" w:hAnsi="Times New Roman" w:cs="Times New Roman"/>
          <w:sz w:val="24"/>
          <w:szCs w:val="24"/>
        </w:rPr>
        <w:t>Совета</w:t>
      </w:r>
      <w:r w:rsidRPr="003A241E">
        <w:rPr>
          <w:rFonts w:ascii="Times New Roman" w:hAnsi="Times New Roman" w:cs="Times New Roman"/>
          <w:sz w:val="24"/>
          <w:szCs w:val="24"/>
        </w:rPr>
        <w:t>.</w:t>
      </w:r>
    </w:p>
    <w:p w:rsidR="00982B74" w:rsidRPr="003A241E" w:rsidRDefault="00982B74" w:rsidP="003A2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A241E" w:rsidRDefault="008E182B" w:rsidP="003A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A241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3A24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A241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A24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241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E182B" w:rsidRPr="003A241E" w:rsidRDefault="008E182B" w:rsidP="003A24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241E">
        <w:rPr>
          <w:rFonts w:ascii="Times New Roman" w:hAnsi="Times New Roman"/>
          <w:sz w:val="24"/>
          <w:szCs w:val="24"/>
        </w:rPr>
        <w:t>Общество с ограниченной ответственностью «ДИАПАЗОН» ИНН 6439087312</w:t>
      </w:r>
    </w:p>
    <w:p w:rsidR="008E182B" w:rsidRPr="003A241E" w:rsidRDefault="008E182B" w:rsidP="003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3A241E" w:rsidRDefault="00982B74" w:rsidP="003A24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3A241E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3A241E" w:rsidRDefault="00B17D15" w:rsidP="003A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3A241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F481C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24105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1850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76B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241E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182B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C74FE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2023-05-31T14:04:00Z</dcterms:created>
  <dcterms:modified xsi:type="dcterms:W3CDTF">2023-06-01T05:16:00Z</dcterms:modified>
</cp:coreProperties>
</file>